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2CA" w:rsidRPr="007545E6" w:rsidRDefault="00C640DC" w:rsidP="00CE11BD">
      <w:pPr>
        <w:spacing w:line="480" w:lineRule="auto"/>
        <w:ind w:left="-510"/>
        <w:rPr>
          <w:lang w:val="en-US"/>
        </w:rPr>
      </w:pPr>
      <w:bookmarkStart w:id="0" w:name="_GoBack"/>
      <w:bookmarkEnd w:id="0"/>
      <w:r w:rsidRPr="007545E6">
        <w:rPr>
          <w:b/>
          <w:lang w:val="en-US"/>
        </w:rPr>
        <w:t>Supplemental</w:t>
      </w:r>
      <w:r w:rsidR="005F32CA" w:rsidRPr="007545E6">
        <w:rPr>
          <w:b/>
          <w:lang w:val="en-US"/>
        </w:rPr>
        <w:t xml:space="preserve"> file 1. Factors associated with clinical improvement (versus no clinical improvement) in total fatigue for female participants (n= 147)</w:t>
      </w:r>
    </w:p>
    <w:tbl>
      <w:tblPr>
        <w:tblW w:w="1091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567"/>
        <w:gridCol w:w="1134"/>
        <w:gridCol w:w="709"/>
        <w:gridCol w:w="567"/>
        <w:gridCol w:w="1134"/>
        <w:gridCol w:w="708"/>
        <w:gridCol w:w="142"/>
      </w:tblGrid>
      <w:tr w:rsidR="005F32CA" w:rsidRPr="007545E6" w:rsidTr="00CA3299">
        <w:trPr>
          <w:gridAfter w:val="1"/>
          <w:wAfter w:w="142" w:type="dxa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</w:tc>
        <w:tc>
          <w:tcPr>
            <w:tcW w:w="737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b/>
                <w:u w:val="single"/>
                <w:lang w:val="en-US"/>
              </w:rPr>
            </w:pPr>
            <w:r w:rsidRPr="007545E6">
              <w:rPr>
                <w:b/>
                <w:lang w:val="en-US"/>
              </w:rPr>
              <w:t xml:space="preserve">                                                   Unadjusted                              Adjusted</w:t>
            </w:r>
            <w:r w:rsidRPr="007545E6">
              <w:rPr>
                <w:vertAlign w:val="superscript"/>
                <w:lang w:val="en-US"/>
              </w:rPr>
              <w:t>*</w:t>
            </w:r>
            <w:r w:rsidRPr="007545E6">
              <w:rPr>
                <w:b/>
                <w:u w:val="single"/>
                <w:lang w:val="en-US"/>
              </w:rPr>
              <w:t xml:space="preserve">                                      </w:t>
            </w:r>
          </w:p>
        </w:tc>
      </w:tr>
      <w:tr w:rsidR="005F32CA" w:rsidRPr="007545E6" w:rsidTr="00CA3299">
        <w:trPr>
          <w:trHeight w:val="323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Clinical improvement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color w:val="FF0000"/>
                <w:lang w:val="en-US"/>
              </w:rPr>
            </w:pPr>
            <w:r w:rsidRPr="007545E6">
              <w:rPr>
                <w:lang w:val="en-US"/>
              </w:rPr>
              <w:t>in total fatigue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No clinical improvement in total fatigue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proofErr w:type="spellStart"/>
            <w:r w:rsidRPr="007545E6">
              <w:rPr>
                <w:lang w:val="en-US"/>
              </w:rPr>
              <w:t>cOR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95% CI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i/>
                <w:lang w:val="en-US"/>
              </w:rPr>
            </w:pPr>
            <w:r w:rsidRPr="007545E6">
              <w:rPr>
                <w:i/>
                <w:lang w:val="en-US"/>
              </w:rP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proofErr w:type="spellStart"/>
            <w:r w:rsidRPr="007545E6">
              <w:rPr>
                <w:lang w:val="en-US"/>
              </w:rPr>
              <w:t>aOR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95% CI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i/>
                <w:lang w:val="en-US"/>
              </w:rPr>
            </w:pPr>
            <w:r w:rsidRPr="007545E6">
              <w:rPr>
                <w:i/>
                <w:lang w:val="en-US"/>
              </w:rPr>
              <w:t>p</w:t>
            </w:r>
          </w:p>
        </w:tc>
      </w:tr>
      <w:tr w:rsidR="005F32CA" w:rsidRPr="007545E6" w:rsidTr="00CA3299">
        <w:trPr>
          <w:trHeight w:val="425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proofErr w:type="gramStart"/>
            <w:r w:rsidRPr="007545E6">
              <w:rPr>
                <w:lang w:val="en-US"/>
              </w:rPr>
              <w:t>n</w:t>
            </w:r>
            <w:proofErr w:type="gramEnd"/>
            <w:r w:rsidRPr="007545E6">
              <w:rPr>
                <w:lang w:val="en-US"/>
              </w:rPr>
              <w:t xml:space="preserve"> (%)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Baseline score total fatigue, mean (SD)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Age, mean (SD)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Living with a partner, n (%)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No (ref)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Yes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High education, n (%) 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No (ref)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Yes</w:t>
            </w:r>
          </w:p>
          <w:p w:rsidR="005F32CA" w:rsidRPr="007545E6" w:rsidRDefault="005F32CA" w:rsidP="00CA3299">
            <w:pPr>
              <w:spacing w:line="36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Months since diagnosis, mean (SD) 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Treatment, n (%) 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   Non-systemic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   Systemic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Relapse/progression of cancer before</w:t>
            </w:r>
          </w:p>
          <w:p w:rsidR="005F32CA" w:rsidRPr="007545E6" w:rsidRDefault="005F32CA" w:rsidP="00CA3299">
            <w:pPr>
              <w:spacing w:line="480" w:lineRule="auto"/>
              <w:rPr>
                <w:sz w:val="16"/>
                <w:szCs w:val="16"/>
                <w:lang w:val="en-US"/>
              </w:rPr>
            </w:pPr>
            <w:r w:rsidRPr="007545E6">
              <w:rPr>
                <w:lang w:val="en-US"/>
              </w:rPr>
              <w:t>T0, n (%)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No (ref)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   Yes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Comorbidity 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No (ref)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   Yes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Smoking 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 xml:space="preserve">   No (ref)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t xml:space="preserve">   Yes</w:t>
            </w:r>
          </w:p>
          <w:p w:rsidR="005F32CA" w:rsidRPr="007545E6" w:rsidRDefault="005F32CA" w:rsidP="00CA3299">
            <w:pPr>
              <w:spacing w:line="480" w:lineRule="auto"/>
              <w:ind w:right="-70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Physical activity score, mean (SD)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41 (28)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23.6 (5.0)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53.5 (10.1)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11 (31)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29 (26)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10 (18)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31 (35)</w:t>
            </w:r>
          </w:p>
          <w:p w:rsidR="005F32CA" w:rsidRPr="007545E6" w:rsidRDefault="00CB7995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17.4 (15.1</w:t>
            </w:r>
            <w:r w:rsidR="005F32CA" w:rsidRPr="007545E6">
              <w:rPr>
                <w:lang w:val="en-US"/>
              </w:rPr>
              <w:t>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4 (24)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36 (28)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34 (25)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6 (60)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29 (29)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12 (27)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39 (29)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 (14)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4.3 (3.1)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106 (72)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18.8 (4.6)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55.8 (7.8)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25 (69)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81 (74)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47 (</w:t>
            </w:r>
            <w:r w:rsidR="00EB7F16" w:rsidRPr="007545E6">
              <w:rPr>
                <w:lang w:val="en-US"/>
              </w:rPr>
              <w:t>82</w:t>
            </w:r>
            <w:r w:rsidRPr="007545E6">
              <w:rPr>
                <w:lang w:val="en-US"/>
              </w:rPr>
              <w:t xml:space="preserve">) 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57 (65)</w:t>
            </w:r>
          </w:p>
          <w:p w:rsidR="005F32CA" w:rsidRPr="007545E6" w:rsidRDefault="00CB7995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16.8 (14.0</w:t>
            </w:r>
            <w:r w:rsidR="005F32CA" w:rsidRPr="007545E6">
              <w:rPr>
                <w:lang w:val="en-US"/>
              </w:rPr>
              <w:t>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13 (7</w:t>
            </w:r>
            <w:r w:rsidR="00C10084" w:rsidRPr="007545E6">
              <w:rPr>
                <w:lang w:val="en-US"/>
              </w:rPr>
              <w:t>6</w:t>
            </w:r>
            <w:r w:rsidRPr="007545E6">
              <w:rPr>
                <w:lang w:val="en-US"/>
              </w:rPr>
              <w:t>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93 (72)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101 (75)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4 (40)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72 (71)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33 (73)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 xml:space="preserve"> 94 (71)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12 (86)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3.6 (2.6)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BA408F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1.25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0.97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0.81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2.56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1.26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4.46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0.9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0.4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1.1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(1.13-1.37)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(0.93-1.01)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 w:rsidDel="000C48EE">
              <w:rPr>
                <w:lang w:val="en-US"/>
              </w:rPr>
              <w:t xml:space="preserve"> 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(0.36-1.86)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(1.13-5.75)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(0.98-1.03)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(0.39-4.11)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(1.19-16.7)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(0.41-1.99)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(0.09-1.88)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(0.95-1.24)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&lt;0.001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0.143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0.625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0.023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0.838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0.704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0.027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0.800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0.247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lastRenderedPageBreak/>
              <w:t>0.21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1.21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2.05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1.0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(1.1-1.34)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(0.83-5.1)</w:t>
            </w: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(0.93-17.5)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  <w:r w:rsidRPr="007545E6">
              <w:rPr>
                <w:lang w:val="en-US"/>
              </w:rPr>
              <w:t>&lt;0.001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0.12</w:t>
            </w: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5F32CA" w:rsidRPr="007545E6" w:rsidRDefault="005F32CA" w:rsidP="00CA3299">
            <w:pPr>
              <w:spacing w:line="480" w:lineRule="auto"/>
              <w:jc w:val="center"/>
              <w:rPr>
                <w:lang w:val="en-US"/>
              </w:rPr>
            </w:pPr>
            <w:r w:rsidRPr="007545E6">
              <w:rPr>
                <w:lang w:val="en-US"/>
              </w:rPr>
              <w:t>0.063</w:t>
            </w:r>
          </w:p>
        </w:tc>
      </w:tr>
    </w:tbl>
    <w:p w:rsidR="005F32CA" w:rsidRPr="007545E6" w:rsidRDefault="005F32CA" w:rsidP="005F32CA">
      <w:pPr>
        <w:spacing w:line="480" w:lineRule="auto"/>
        <w:ind w:left="-510"/>
        <w:rPr>
          <w:lang w:val="en-US"/>
        </w:rPr>
      </w:pPr>
      <w:proofErr w:type="spellStart"/>
      <w:proofErr w:type="gramStart"/>
      <w:r w:rsidRPr="007545E6">
        <w:rPr>
          <w:lang w:val="en-US"/>
        </w:rPr>
        <w:lastRenderedPageBreak/>
        <w:t>cOR</w:t>
      </w:r>
      <w:proofErr w:type="spellEnd"/>
      <w:proofErr w:type="gramEnd"/>
      <w:r w:rsidRPr="007545E6">
        <w:rPr>
          <w:lang w:val="en-US"/>
        </w:rPr>
        <w:t xml:space="preserve"> crude odds ratio; </w:t>
      </w:r>
      <w:proofErr w:type="spellStart"/>
      <w:r w:rsidRPr="007545E6">
        <w:rPr>
          <w:lang w:val="en-US"/>
        </w:rPr>
        <w:t>aOR</w:t>
      </w:r>
      <w:proofErr w:type="spellEnd"/>
      <w:r w:rsidRPr="007545E6">
        <w:rPr>
          <w:lang w:val="en-US"/>
        </w:rPr>
        <w:t xml:space="preserve"> adjusted odds ratio. </w:t>
      </w:r>
      <w:proofErr w:type="gramStart"/>
      <w:r w:rsidRPr="007545E6">
        <w:rPr>
          <w:lang w:val="en-US"/>
        </w:rPr>
        <w:t>95% CI, 95% Confidence Interval.</w:t>
      </w:r>
      <w:proofErr w:type="gramEnd"/>
    </w:p>
    <w:p w:rsidR="005F32CA" w:rsidRPr="007545E6" w:rsidRDefault="005F32CA" w:rsidP="005F32CA">
      <w:pPr>
        <w:spacing w:line="480" w:lineRule="auto"/>
        <w:ind w:left="-510"/>
        <w:rPr>
          <w:lang w:val="en-US"/>
        </w:rPr>
      </w:pPr>
      <w:r w:rsidRPr="007545E6">
        <w:rPr>
          <w:lang w:val="en-US"/>
        </w:rPr>
        <w:t>Numbers may be less than 147 (range 143-147) because of missing data.</w:t>
      </w:r>
    </w:p>
    <w:p w:rsidR="005F32CA" w:rsidRDefault="005F32CA" w:rsidP="005F32CA">
      <w:pPr>
        <w:spacing w:line="480" w:lineRule="auto"/>
        <w:ind w:left="-510"/>
        <w:rPr>
          <w:lang w:val="en-US"/>
        </w:rPr>
      </w:pPr>
      <w:r w:rsidRPr="007545E6">
        <w:rPr>
          <w:vertAlign w:val="superscript"/>
          <w:lang w:val="en-US"/>
        </w:rPr>
        <w:t>*</w:t>
      </w:r>
      <w:r w:rsidRPr="007545E6">
        <w:rPr>
          <w:lang w:val="en-US"/>
        </w:rPr>
        <w:t>Numbers included in the multivariate analyses were 143.</w:t>
      </w:r>
    </w:p>
    <w:p w:rsidR="005F32CA" w:rsidRDefault="005F32CA" w:rsidP="005F32CA">
      <w:pPr>
        <w:ind w:left="-510"/>
        <w:rPr>
          <w:lang w:val="en-US"/>
        </w:rPr>
      </w:pPr>
    </w:p>
    <w:p w:rsidR="005F32CA" w:rsidRDefault="005F32CA" w:rsidP="005F32CA">
      <w:pPr>
        <w:spacing w:line="480" w:lineRule="auto"/>
        <w:ind w:left="-454"/>
        <w:outlineLvl w:val="0"/>
        <w:rPr>
          <w:b/>
          <w:lang w:val="en-US"/>
        </w:rPr>
      </w:pPr>
    </w:p>
    <w:p w:rsidR="00DE1F50" w:rsidRPr="005F32CA" w:rsidRDefault="009316B4">
      <w:pPr>
        <w:rPr>
          <w:lang w:val="en-US"/>
        </w:rPr>
      </w:pPr>
    </w:p>
    <w:sectPr w:rsidR="00DE1F50" w:rsidRPr="005F3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2CA"/>
    <w:rsid w:val="004509A9"/>
    <w:rsid w:val="005C0AD3"/>
    <w:rsid w:val="005F32CA"/>
    <w:rsid w:val="007545E6"/>
    <w:rsid w:val="008B4BCF"/>
    <w:rsid w:val="009316B4"/>
    <w:rsid w:val="00A337D9"/>
    <w:rsid w:val="00B448BB"/>
    <w:rsid w:val="00BA408F"/>
    <w:rsid w:val="00C10084"/>
    <w:rsid w:val="00C640DC"/>
    <w:rsid w:val="00CB7995"/>
    <w:rsid w:val="00CE11BD"/>
    <w:rsid w:val="00D92D7F"/>
    <w:rsid w:val="00DD54DC"/>
    <w:rsid w:val="00EB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1AB2B163</Template>
  <TotalTime>0</TotalTime>
  <Pages>2</Pages>
  <Words>272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Gunhild Maria Gjerset</dc:creator>
  <cp:lastModifiedBy>Gunhild Maria Gjerset</cp:lastModifiedBy>
  <cp:revision>2</cp:revision>
  <dcterms:created xsi:type="dcterms:W3CDTF">2018-12-13T10:39:00Z</dcterms:created>
  <dcterms:modified xsi:type="dcterms:W3CDTF">2018-12-13T10:39:00Z</dcterms:modified>
</cp:coreProperties>
</file>